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F6" w:rsidRDefault="008B14F6">
      <w:r w:rsidRPr="00E378BD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320B" wp14:editId="4AA47CF4">
                <wp:simplePos x="0" y="0"/>
                <wp:positionH relativeFrom="page">
                  <wp:posOffset>-339863</wp:posOffset>
                </wp:positionH>
                <wp:positionV relativeFrom="margin">
                  <wp:posOffset>-67973</wp:posOffset>
                </wp:positionV>
                <wp:extent cx="15826105" cy="292735"/>
                <wp:effectExtent l="0" t="0" r="23495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6105" cy="2927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 cap="sq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8B36" id="矩形 1" o:spid="_x0000_s1026" style="position:absolute;margin-left:-26.75pt;margin-top:-5.35pt;width:1246.15pt;height:23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" fillcolor="#4bacc6" strokecolor="#31849b" strokeweight=".26mm">
                <v:stroke endcap="square"/>
                <w10:wrap anchorx="page" anchory="margin"/>
              </v:rect>
            </w:pict>
          </mc:Fallback>
        </mc:AlternateContent>
      </w:r>
    </w:p>
    <w:p w:rsidR="008B14F6" w:rsidRPr="00581C00" w:rsidRDefault="008B14F6" w:rsidP="008B14F6">
      <w:pPr>
        <w:spacing w:line="360" w:lineRule="auto"/>
        <w:ind w:leftChars="-295" w:left="-2" w:rightChars="-210" w:right="-504" w:hangingChars="98" w:hanging="706"/>
        <w:jc w:val="center"/>
        <w:rPr>
          <w:rFonts w:ascii="標楷體" w:eastAsia="標楷體" w:hAnsi="標楷體"/>
          <w:b/>
          <w:sz w:val="72"/>
          <w:szCs w:val="72"/>
        </w:rPr>
      </w:pPr>
      <w:r w:rsidRPr="00581C00">
        <w:rPr>
          <w:rFonts w:ascii="標楷體" w:eastAsia="標楷體" w:hAnsi="標楷體" w:hint="eastAsia"/>
          <w:b/>
          <w:sz w:val="72"/>
          <w:szCs w:val="72"/>
        </w:rPr>
        <w:t>國立中央大學法律與政府研究所碩士在職專班</w:t>
      </w:r>
    </w:p>
    <w:p w:rsidR="008B14F6" w:rsidRDefault="008B14F6" w:rsidP="008B14F6">
      <w:pPr>
        <w:spacing w:line="360" w:lineRule="auto"/>
        <w:jc w:val="center"/>
        <w:rPr>
          <w:rFonts w:ascii="標楷體" w:eastAsia="標楷體" w:hAnsi="標楷體"/>
          <w:b/>
          <w:sz w:val="72"/>
          <w:szCs w:val="72"/>
        </w:rPr>
      </w:pPr>
      <w:r w:rsidRPr="00581C00">
        <w:rPr>
          <w:rFonts w:ascii="標楷體" w:eastAsia="標楷體" w:hAnsi="標楷體" w:hint="eastAsia"/>
          <w:b/>
          <w:sz w:val="72"/>
          <w:szCs w:val="72"/>
        </w:rPr>
        <w:t>111學年度第</w:t>
      </w:r>
      <w:r w:rsidR="00AD18B2">
        <w:rPr>
          <w:rFonts w:ascii="標楷體" w:eastAsia="標楷體" w:hAnsi="標楷體" w:hint="eastAsia"/>
          <w:b/>
          <w:sz w:val="72"/>
          <w:szCs w:val="72"/>
        </w:rPr>
        <w:t>2</w:t>
      </w:r>
      <w:r w:rsidRPr="00581C00">
        <w:rPr>
          <w:rFonts w:ascii="標楷體" w:eastAsia="標楷體" w:hAnsi="標楷體" w:hint="eastAsia"/>
          <w:b/>
          <w:sz w:val="72"/>
          <w:szCs w:val="72"/>
        </w:rPr>
        <w:t>學期</w:t>
      </w:r>
      <w:r>
        <w:rPr>
          <w:rFonts w:ascii="標楷體" w:eastAsia="標楷體" w:hAnsi="標楷體" w:hint="eastAsia"/>
          <w:b/>
          <w:sz w:val="72"/>
          <w:szCs w:val="72"/>
        </w:rPr>
        <w:t>碩士</w:t>
      </w:r>
      <w:r w:rsidRPr="00581C00">
        <w:rPr>
          <w:rFonts w:ascii="標楷體" w:eastAsia="標楷體" w:hAnsi="標楷體" w:hint="eastAsia"/>
          <w:b/>
          <w:sz w:val="72"/>
          <w:szCs w:val="72"/>
        </w:rPr>
        <w:t>論文計畫審查公告</w:t>
      </w:r>
    </w:p>
    <w:p w:rsidR="008B14F6" w:rsidRPr="008B14F6" w:rsidRDefault="008B14F6" w:rsidP="008B14F6">
      <w:pPr>
        <w:spacing w:line="360" w:lineRule="auto"/>
        <w:jc w:val="center"/>
        <w:rPr>
          <w:rFonts w:ascii="標楷體" w:eastAsia="標楷體" w:hAnsi="標楷體"/>
          <w:b/>
          <w:sz w:val="18"/>
          <w:szCs w:val="18"/>
        </w:rPr>
      </w:pPr>
    </w:p>
    <w:p w:rsidR="008B14F6" w:rsidRPr="008B14F6" w:rsidRDefault="008B14F6" w:rsidP="008B14F6">
      <w:pPr>
        <w:spacing w:line="360" w:lineRule="auto"/>
        <w:rPr>
          <w:rFonts w:ascii="標楷體" w:eastAsia="標楷體" w:hAnsi="標楷體"/>
          <w:b/>
          <w:sz w:val="52"/>
          <w:szCs w:val="52"/>
        </w:rPr>
      </w:pPr>
      <w:r w:rsidRPr="008B14F6">
        <w:rPr>
          <w:rFonts w:ascii="標楷體" w:eastAsia="標楷體" w:hAnsi="標楷體" w:hint="eastAsia"/>
          <w:b/>
          <w:sz w:val="52"/>
          <w:szCs w:val="52"/>
        </w:rPr>
        <w:t>一、時間：</w:t>
      </w:r>
      <w:r w:rsidR="00AD18B2">
        <w:rPr>
          <w:rFonts w:ascii="標楷體" w:eastAsia="標楷體" w:hAnsi="標楷體" w:hint="eastAsia"/>
          <w:b/>
          <w:sz w:val="52"/>
          <w:szCs w:val="52"/>
        </w:rPr>
        <w:t>112</w:t>
      </w:r>
      <w:r w:rsidRPr="008B14F6">
        <w:rPr>
          <w:rFonts w:ascii="標楷體" w:eastAsia="標楷體" w:hAnsi="標楷體" w:hint="eastAsia"/>
          <w:b/>
          <w:sz w:val="52"/>
          <w:szCs w:val="52"/>
        </w:rPr>
        <w:t>年</w:t>
      </w:r>
      <w:r w:rsidR="00AD18B2">
        <w:rPr>
          <w:rFonts w:ascii="標楷體" w:eastAsia="標楷體" w:hAnsi="標楷體" w:hint="eastAsia"/>
          <w:b/>
          <w:sz w:val="52"/>
          <w:szCs w:val="52"/>
        </w:rPr>
        <w:t>4</w:t>
      </w:r>
      <w:r w:rsidRPr="008B14F6">
        <w:rPr>
          <w:rFonts w:ascii="標楷體" w:eastAsia="標楷體" w:hAnsi="標楷體" w:hint="eastAsia"/>
          <w:b/>
          <w:sz w:val="52"/>
          <w:szCs w:val="52"/>
        </w:rPr>
        <w:t>月</w:t>
      </w:r>
      <w:r w:rsidR="00AD18B2">
        <w:rPr>
          <w:rFonts w:ascii="標楷體" w:eastAsia="標楷體" w:hAnsi="標楷體" w:hint="eastAsia"/>
          <w:b/>
          <w:sz w:val="52"/>
          <w:szCs w:val="52"/>
        </w:rPr>
        <w:t>8</w:t>
      </w:r>
      <w:r w:rsidRPr="008B14F6">
        <w:rPr>
          <w:rFonts w:ascii="標楷體" w:eastAsia="標楷體" w:hAnsi="標楷體" w:hint="eastAsia"/>
          <w:b/>
          <w:sz w:val="52"/>
          <w:szCs w:val="52"/>
        </w:rPr>
        <w:t>日(六)1</w:t>
      </w:r>
      <w:r w:rsidR="00AD18B2">
        <w:rPr>
          <w:rFonts w:ascii="標楷體" w:eastAsia="標楷體" w:hAnsi="標楷體" w:hint="eastAsia"/>
          <w:b/>
          <w:sz w:val="52"/>
          <w:szCs w:val="52"/>
        </w:rPr>
        <w:t>0</w:t>
      </w:r>
      <w:r w:rsidRPr="008B14F6">
        <w:rPr>
          <w:rFonts w:ascii="標楷體" w:eastAsia="標楷體" w:hAnsi="標楷體" w:hint="eastAsia"/>
          <w:b/>
          <w:sz w:val="52"/>
          <w:szCs w:val="52"/>
        </w:rPr>
        <w:t>:00-1</w:t>
      </w:r>
      <w:r w:rsidR="00AD18B2">
        <w:rPr>
          <w:rFonts w:ascii="標楷體" w:eastAsia="標楷體" w:hAnsi="標楷體" w:hint="eastAsia"/>
          <w:b/>
          <w:sz w:val="52"/>
          <w:szCs w:val="52"/>
        </w:rPr>
        <w:t>2</w:t>
      </w:r>
      <w:r w:rsidRPr="008B14F6">
        <w:rPr>
          <w:rFonts w:ascii="標楷體" w:eastAsia="標楷體" w:hAnsi="標楷體" w:hint="eastAsia"/>
          <w:b/>
          <w:sz w:val="52"/>
          <w:szCs w:val="52"/>
        </w:rPr>
        <w:t>:</w:t>
      </w:r>
      <w:r w:rsidR="00AD18B2">
        <w:rPr>
          <w:rFonts w:ascii="標楷體" w:eastAsia="標楷體" w:hAnsi="標楷體" w:hint="eastAsia"/>
          <w:b/>
          <w:sz w:val="52"/>
          <w:szCs w:val="52"/>
        </w:rPr>
        <w:t>00</w:t>
      </w:r>
    </w:p>
    <w:p w:rsidR="008B14F6" w:rsidRDefault="008B14F6" w:rsidP="008B14F6">
      <w:pPr>
        <w:spacing w:line="360" w:lineRule="auto"/>
        <w:rPr>
          <w:rFonts w:ascii="標楷體" w:eastAsia="標楷體" w:hAnsi="標楷體"/>
          <w:b/>
          <w:sz w:val="52"/>
          <w:szCs w:val="52"/>
        </w:rPr>
      </w:pPr>
      <w:r w:rsidRPr="008B14F6">
        <w:rPr>
          <w:rFonts w:ascii="標楷體" w:eastAsia="標楷體" w:hAnsi="標楷體" w:hint="eastAsia"/>
          <w:b/>
          <w:sz w:val="52"/>
          <w:szCs w:val="52"/>
        </w:rPr>
        <w:t>二、議程：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16"/>
        <w:gridCol w:w="1560"/>
        <w:gridCol w:w="11481"/>
        <w:gridCol w:w="2268"/>
        <w:gridCol w:w="1701"/>
        <w:gridCol w:w="2260"/>
      </w:tblGrid>
      <w:tr w:rsidR="008B14F6" w:rsidTr="008B14F6">
        <w:tc>
          <w:tcPr>
            <w:tcW w:w="1129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場次</w:t>
            </w:r>
          </w:p>
        </w:tc>
        <w:tc>
          <w:tcPr>
            <w:tcW w:w="1134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時間</w:t>
            </w: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研究生</w:t>
            </w:r>
          </w:p>
        </w:tc>
        <w:tc>
          <w:tcPr>
            <w:tcW w:w="11481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論文題目</w:t>
            </w: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指導教授</w:t>
            </w:r>
          </w:p>
        </w:tc>
        <w:tc>
          <w:tcPr>
            <w:tcW w:w="1701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地點</w:t>
            </w:r>
          </w:p>
        </w:tc>
        <w:tc>
          <w:tcPr>
            <w:tcW w:w="22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口試委員</w:t>
            </w:r>
          </w:p>
        </w:tc>
      </w:tr>
      <w:tr w:rsidR="008B14F6" w:rsidTr="008B14F6">
        <w:tc>
          <w:tcPr>
            <w:tcW w:w="1129" w:type="dxa"/>
            <w:vMerge w:val="restart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1134" w:type="dxa"/>
            <w:vMerge w:val="restart"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10:00</w:t>
            </w:r>
          </w:p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~</w:t>
            </w:r>
          </w:p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="00AD18B2" w:rsidRPr="00FE3D42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 w:rsidR="00AD18B2" w:rsidRPr="00FE3D42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黃瑞明</w:t>
            </w:r>
          </w:p>
        </w:tc>
        <w:tc>
          <w:tcPr>
            <w:tcW w:w="11481" w:type="dxa"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科技偵查下的隱私權衝突-以馬賽克理論為探討中心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溫祖德</w:t>
            </w:r>
          </w:p>
        </w:tc>
        <w:tc>
          <w:tcPr>
            <w:tcW w:w="1701" w:type="dxa"/>
            <w:vMerge w:val="restart"/>
          </w:tcPr>
          <w:p w:rsidR="008B14F6" w:rsidRPr="00697E67" w:rsidRDefault="00697E67" w:rsidP="00697E67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客家大樓</w:t>
            </w:r>
            <w:r w:rsidRPr="00697E67">
              <w:rPr>
                <w:rFonts w:ascii="標楷體" w:eastAsia="標楷體" w:hAnsi="標楷體" w:hint="eastAsia"/>
                <w:sz w:val="44"/>
                <w:szCs w:val="44"/>
              </w:rPr>
              <w:t>1樓103室</w:t>
            </w:r>
          </w:p>
        </w:tc>
        <w:tc>
          <w:tcPr>
            <w:tcW w:w="2260" w:type="dxa"/>
            <w:vMerge w:val="restart"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楊君仁</w:t>
            </w:r>
          </w:p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溫祖德</w:t>
            </w:r>
          </w:p>
          <w:p w:rsidR="00A200F8" w:rsidRPr="002B6156" w:rsidRDefault="00A200F8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徐振雄</w:t>
            </w:r>
          </w:p>
        </w:tc>
      </w:tr>
      <w:tr w:rsidR="008B14F6" w:rsidTr="008B14F6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bookmarkStart w:id="0" w:name="_GoBack" w:colFirst="3" w:colLast="3"/>
          </w:p>
        </w:tc>
        <w:tc>
          <w:tcPr>
            <w:tcW w:w="1134" w:type="dxa"/>
            <w:vMerge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陳政</w:t>
            </w:r>
            <w:r w:rsidR="00C70A51" w:rsidRPr="00C70A51">
              <w:rPr>
                <w:rFonts w:ascii="標楷體" w:eastAsia="標楷體" w:hAnsi="標楷體" w:hint="eastAsia"/>
                <w:sz w:val="44"/>
                <w:szCs w:val="44"/>
              </w:rPr>
              <w:t>延</w:t>
            </w:r>
          </w:p>
        </w:tc>
        <w:tc>
          <w:tcPr>
            <w:tcW w:w="11481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M化偵查網路行動電話定位系統應用於犯罪偵查之適法性探討</w:t>
            </w: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溫祖德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bookmarkEnd w:id="0"/>
      <w:tr w:rsidR="008B14F6" w:rsidTr="008B14F6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鍾</w:t>
            </w:r>
            <w:proofErr w:type="gramEnd"/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筱迪</w:t>
            </w:r>
          </w:p>
        </w:tc>
        <w:tc>
          <w:tcPr>
            <w:tcW w:w="11481" w:type="dxa"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偵查機關調取稅務資料之正當法律程序研究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溫祖德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8B14F6" w:rsidTr="008B14F6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楊惠真</w:t>
            </w:r>
          </w:p>
        </w:tc>
        <w:tc>
          <w:tcPr>
            <w:tcW w:w="11481" w:type="dxa"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指認正當法律程序之建構--以美國法為借鏡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溫祖德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8B14F6" w:rsidTr="00CC7634">
        <w:tc>
          <w:tcPr>
            <w:tcW w:w="1129" w:type="dxa"/>
            <w:vMerge w:val="restart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二</w:t>
            </w:r>
          </w:p>
        </w:tc>
        <w:tc>
          <w:tcPr>
            <w:tcW w:w="1134" w:type="dxa"/>
            <w:vMerge w:val="restart"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10:00</w:t>
            </w:r>
          </w:p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~</w:t>
            </w:r>
          </w:p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="00AD18B2" w:rsidRPr="00FE3D42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 w:rsidR="00AD18B2" w:rsidRPr="00FE3D42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李威儒</w:t>
            </w:r>
          </w:p>
        </w:tc>
        <w:tc>
          <w:tcPr>
            <w:tcW w:w="11481" w:type="dxa"/>
            <w:vAlign w:val="center"/>
          </w:tcPr>
          <w:p w:rsidR="008B14F6" w:rsidRDefault="00EF0594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總統非正式權力</w:t>
            </w:r>
            <w:r w:rsidR="008B14F6" w:rsidRPr="008B14F6">
              <w:rPr>
                <w:rFonts w:ascii="標楷體" w:eastAsia="標楷體" w:hAnsi="標楷體" w:hint="eastAsia"/>
                <w:sz w:val="44"/>
                <w:szCs w:val="44"/>
              </w:rPr>
              <w:t>研究</w:t>
            </w:r>
            <w:r>
              <w:rPr>
                <w:rFonts w:ascii="標楷體" w:eastAsia="標楷體" w:hAnsi="標楷體"/>
                <w:sz w:val="44"/>
                <w:szCs w:val="44"/>
              </w:rPr>
              <w:t>—</w:t>
            </w:r>
            <w:r w:rsidR="008B14F6" w:rsidRPr="008B14F6">
              <w:rPr>
                <w:rFonts w:ascii="標楷體" w:eastAsia="標楷體" w:hAnsi="標楷體" w:hint="eastAsia"/>
                <w:sz w:val="44"/>
                <w:szCs w:val="44"/>
              </w:rPr>
              <w:t>以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總統召開國是會議為例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陳英鈐</w:t>
            </w:r>
          </w:p>
        </w:tc>
        <w:tc>
          <w:tcPr>
            <w:tcW w:w="1701" w:type="dxa"/>
            <w:vMerge w:val="restart"/>
          </w:tcPr>
          <w:p w:rsidR="008B14F6" w:rsidRDefault="00697E67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客家大樓4</w:t>
            </w:r>
            <w:r w:rsidRPr="00697E67">
              <w:rPr>
                <w:rFonts w:ascii="標楷體" w:eastAsia="標楷體" w:hAnsi="標楷體" w:hint="eastAsia"/>
                <w:sz w:val="44"/>
                <w:szCs w:val="44"/>
              </w:rPr>
              <w:t>樓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418</w:t>
            </w:r>
            <w:r w:rsidRPr="00697E67">
              <w:rPr>
                <w:rFonts w:ascii="標楷體" w:eastAsia="標楷體" w:hAnsi="標楷體" w:hint="eastAsia"/>
                <w:sz w:val="44"/>
                <w:szCs w:val="44"/>
              </w:rPr>
              <w:t>室</w:t>
            </w:r>
          </w:p>
        </w:tc>
        <w:tc>
          <w:tcPr>
            <w:tcW w:w="2260" w:type="dxa"/>
            <w:vMerge w:val="restart"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陳英鈐</w:t>
            </w:r>
          </w:p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鍾國允</w:t>
            </w:r>
          </w:p>
          <w:p w:rsidR="00A200F8" w:rsidRDefault="00A200F8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王保鍵</w:t>
            </w:r>
          </w:p>
          <w:p w:rsidR="00A200F8" w:rsidRPr="002B6156" w:rsidRDefault="00A200F8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8B14F6" w:rsidTr="00CC7634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黃耀萱</w:t>
            </w:r>
          </w:p>
        </w:tc>
        <w:tc>
          <w:tcPr>
            <w:tcW w:w="11481" w:type="dxa"/>
            <w:vAlign w:val="center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我國飲料品稅制之研究</w:t>
            </w:r>
            <w:r w:rsidR="002E1C20">
              <w:rPr>
                <w:rFonts w:ascii="標楷體" w:eastAsia="標楷體" w:hAnsi="標楷體"/>
                <w:sz w:val="44"/>
                <w:szCs w:val="44"/>
              </w:rPr>
              <w:t>—</w:t>
            </w:r>
            <w:r w:rsidR="002E1C20">
              <w:rPr>
                <w:rFonts w:ascii="標楷體" w:eastAsia="標楷體" w:hAnsi="標楷體" w:hint="eastAsia"/>
                <w:sz w:val="44"/>
                <w:szCs w:val="44"/>
              </w:rPr>
              <w:t>以</w:t>
            </w: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司法院釋字第697號解釋為中心</w:t>
            </w: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鍾國允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8B14F6" w:rsidTr="008B14F6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彭新澍</w:t>
            </w:r>
          </w:p>
        </w:tc>
        <w:tc>
          <w:tcPr>
            <w:tcW w:w="11481" w:type="dxa"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原住民族就業代金法制爭議之研究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鍾國允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8B14F6" w:rsidTr="008B14F6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李佳翰</w:t>
            </w:r>
          </w:p>
        </w:tc>
        <w:tc>
          <w:tcPr>
            <w:tcW w:w="11481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我國</w:t>
            </w:r>
            <w:r w:rsidR="00165C48">
              <w:rPr>
                <w:rFonts w:ascii="標楷體" w:eastAsia="標楷體" w:hAnsi="標楷體" w:hint="eastAsia"/>
                <w:sz w:val="44"/>
                <w:szCs w:val="44"/>
              </w:rPr>
              <w:t>海關緝私檢查法制之</w:t>
            </w:r>
            <w:proofErr w:type="gramStart"/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之</w:t>
            </w:r>
            <w:proofErr w:type="gramEnd"/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研究--以美國法院之判決為基礎</w:t>
            </w: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鍾國允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8B14F6" w:rsidTr="008B14F6">
        <w:tc>
          <w:tcPr>
            <w:tcW w:w="1129" w:type="dxa"/>
            <w:vMerge w:val="restart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三</w:t>
            </w:r>
          </w:p>
        </w:tc>
        <w:tc>
          <w:tcPr>
            <w:tcW w:w="1134" w:type="dxa"/>
            <w:vMerge w:val="restart"/>
          </w:tcPr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11:00</w:t>
            </w:r>
          </w:p>
          <w:p w:rsidR="008B14F6" w:rsidRPr="00FE3D42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~</w:t>
            </w:r>
          </w:p>
          <w:p w:rsidR="008B14F6" w:rsidRPr="00FE3D42" w:rsidRDefault="00AD18B2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  <w:r w:rsidR="008B14F6" w:rsidRPr="00FE3D42">
              <w:rPr>
                <w:rFonts w:ascii="標楷體" w:eastAsia="標楷體" w:hAnsi="標楷體" w:hint="eastAsia"/>
                <w:sz w:val="44"/>
                <w:szCs w:val="44"/>
              </w:rPr>
              <w:t>:</w:t>
            </w:r>
            <w:r w:rsidRPr="00FE3D42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r w:rsidR="008B14F6" w:rsidRPr="00FE3D42"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李佳盈</w:t>
            </w:r>
          </w:p>
        </w:tc>
        <w:tc>
          <w:tcPr>
            <w:tcW w:w="11481" w:type="dxa"/>
          </w:tcPr>
          <w:p w:rsidR="008B14F6" w:rsidRDefault="00B741EF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放寬</w:t>
            </w:r>
            <w:r w:rsidR="008B14F6" w:rsidRPr="008B14F6">
              <w:rPr>
                <w:rFonts w:ascii="標楷體" w:eastAsia="標楷體" w:hAnsi="標楷體" w:hint="eastAsia"/>
                <w:sz w:val="44"/>
                <w:szCs w:val="44"/>
              </w:rPr>
              <w:t>經濟移民政策研究：以我國外籍看護工為例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許雲翔</w:t>
            </w:r>
          </w:p>
        </w:tc>
        <w:tc>
          <w:tcPr>
            <w:tcW w:w="1701" w:type="dxa"/>
            <w:vMerge w:val="restart"/>
          </w:tcPr>
          <w:p w:rsidR="008B14F6" w:rsidRDefault="00697E67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客家大樓3</w:t>
            </w:r>
            <w:r w:rsidRPr="00697E67">
              <w:rPr>
                <w:rFonts w:ascii="標楷體" w:eastAsia="標楷體" w:hAnsi="標楷體" w:hint="eastAsia"/>
                <w:sz w:val="44"/>
                <w:szCs w:val="44"/>
              </w:rPr>
              <w:t>樓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315</w:t>
            </w:r>
            <w:r w:rsidRPr="00697E67">
              <w:rPr>
                <w:rFonts w:ascii="標楷體" w:eastAsia="標楷體" w:hAnsi="標楷體" w:hint="eastAsia"/>
                <w:sz w:val="44"/>
                <w:szCs w:val="44"/>
              </w:rPr>
              <w:t>室</w:t>
            </w:r>
          </w:p>
        </w:tc>
        <w:tc>
          <w:tcPr>
            <w:tcW w:w="2260" w:type="dxa"/>
            <w:vMerge w:val="restart"/>
          </w:tcPr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孫</w:t>
            </w:r>
            <w:r w:rsidR="001F31E6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proofErr w:type="gramStart"/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煒</w:t>
            </w:r>
            <w:proofErr w:type="gramEnd"/>
          </w:p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許雲翔</w:t>
            </w:r>
          </w:p>
          <w:p w:rsidR="008B14F6" w:rsidRPr="002B615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2B6156">
              <w:rPr>
                <w:rFonts w:ascii="標楷體" w:eastAsia="標楷體" w:hAnsi="標楷體" w:hint="eastAsia"/>
                <w:sz w:val="44"/>
                <w:szCs w:val="44"/>
              </w:rPr>
              <w:t>李廣均</w:t>
            </w:r>
          </w:p>
        </w:tc>
      </w:tr>
      <w:tr w:rsidR="008B14F6" w:rsidTr="008B14F6">
        <w:tc>
          <w:tcPr>
            <w:tcW w:w="1129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vMerge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560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黃秋慈</w:t>
            </w:r>
          </w:p>
        </w:tc>
        <w:tc>
          <w:tcPr>
            <w:tcW w:w="11481" w:type="dxa"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我國</w:t>
            </w:r>
            <w:proofErr w:type="gramStart"/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因應新冠肺炎</w:t>
            </w:r>
            <w:proofErr w:type="gramEnd"/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(COVID-19)下紓困就業政策之探討</w:t>
            </w:r>
          </w:p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268" w:type="dxa"/>
          </w:tcPr>
          <w:p w:rsidR="008B14F6" w:rsidRPr="008B14F6" w:rsidRDefault="008B14F6" w:rsidP="008B14F6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B14F6">
              <w:rPr>
                <w:rFonts w:ascii="標楷體" w:eastAsia="標楷體" w:hAnsi="標楷體" w:hint="eastAsia"/>
                <w:sz w:val="44"/>
                <w:szCs w:val="44"/>
              </w:rPr>
              <w:t>許雲翔</w:t>
            </w:r>
          </w:p>
        </w:tc>
        <w:tc>
          <w:tcPr>
            <w:tcW w:w="1701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2260" w:type="dxa"/>
            <w:vMerge/>
          </w:tcPr>
          <w:p w:rsidR="008B14F6" w:rsidRDefault="008B14F6" w:rsidP="008B14F6">
            <w:pPr>
              <w:spacing w:line="50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</w:tr>
    </w:tbl>
    <w:p w:rsidR="008B14F6" w:rsidRDefault="008B14F6">
      <w:r w:rsidRPr="00E378BD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61353" wp14:editId="04802262">
                <wp:simplePos x="0" y="0"/>
                <wp:positionH relativeFrom="page">
                  <wp:posOffset>-441656</wp:posOffset>
                </wp:positionH>
                <wp:positionV relativeFrom="bottomMargin">
                  <wp:align>top</wp:align>
                </wp:positionV>
                <wp:extent cx="15826105" cy="292735"/>
                <wp:effectExtent l="0" t="0" r="2349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6105" cy="2927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 cap="sq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381E" id="矩形 2" o:spid="_x0000_s1026" style="position:absolute;margin-left:-34.8pt;margin-top:0;width:1246.15pt;height:23.0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" fillcolor="#4bacc6" strokecolor="#31849b" strokeweight=".26mm">
                <v:stroke endcap="square"/>
                <w10:wrap anchorx="page" anchory="margin"/>
              </v:rect>
            </w:pict>
          </mc:Fallback>
        </mc:AlternateContent>
      </w:r>
    </w:p>
    <w:sectPr w:rsidR="008B14F6" w:rsidSect="008B14F6">
      <w:pgSz w:w="23811" w:h="16838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3C" w:rsidRDefault="00875F3C" w:rsidP="00AD18B2">
      <w:r>
        <w:separator/>
      </w:r>
    </w:p>
  </w:endnote>
  <w:endnote w:type="continuationSeparator" w:id="0">
    <w:p w:rsidR="00875F3C" w:rsidRDefault="00875F3C" w:rsidP="00A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3C" w:rsidRDefault="00875F3C" w:rsidP="00AD18B2">
      <w:r>
        <w:separator/>
      </w:r>
    </w:p>
  </w:footnote>
  <w:footnote w:type="continuationSeparator" w:id="0">
    <w:p w:rsidR="00875F3C" w:rsidRDefault="00875F3C" w:rsidP="00AD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6"/>
    <w:rsid w:val="000741E2"/>
    <w:rsid w:val="00165C48"/>
    <w:rsid w:val="001F31E6"/>
    <w:rsid w:val="002B6156"/>
    <w:rsid w:val="002E1C20"/>
    <w:rsid w:val="00486FAF"/>
    <w:rsid w:val="006453EB"/>
    <w:rsid w:val="00697E67"/>
    <w:rsid w:val="006F329B"/>
    <w:rsid w:val="00875F3C"/>
    <w:rsid w:val="008B14F6"/>
    <w:rsid w:val="009D5A76"/>
    <w:rsid w:val="00A200F8"/>
    <w:rsid w:val="00AD18B2"/>
    <w:rsid w:val="00B741EF"/>
    <w:rsid w:val="00C70A51"/>
    <w:rsid w:val="00D031CB"/>
    <w:rsid w:val="00EF0594"/>
    <w:rsid w:val="00EF4BF4"/>
    <w:rsid w:val="00F235FE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42971-B4B9-4A30-AFE5-8BCBEC55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4F6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18B2"/>
    <w:rPr>
      <w:rFonts w:ascii="Calibri" w:eastAsia="新細明體" w:hAnsi="Calibri" w:cs="Times New Roman"/>
      <w:kern w:val="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18B2"/>
    <w:rPr>
      <w:rFonts w:ascii="Calibri" w:eastAsia="新細明體" w:hAnsi="Calibri" w:cs="Times New Roman"/>
      <w:kern w:val="1"/>
      <w:sz w:val="20"/>
      <w:szCs w:val="20"/>
    </w:rPr>
  </w:style>
  <w:style w:type="character" w:customStyle="1" w:styleId="contentpasted0">
    <w:name w:val="contentpasted0"/>
    <w:basedOn w:val="a0"/>
    <w:rsid w:val="00C7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2023-03-07T08:00:00Z</cp:lastPrinted>
  <dcterms:created xsi:type="dcterms:W3CDTF">2023-03-07T02:46:00Z</dcterms:created>
  <dcterms:modified xsi:type="dcterms:W3CDTF">2023-03-21T02:25:00Z</dcterms:modified>
</cp:coreProperties>
</file>